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5E84" w14:textId="77777777" w:rsidR="009D3AD4" w:rsidRDefault="009D3AD4" w:rsidP="009D3AD4">
      <w:pPr>
        <w:spacing w:after="200" w:line="276" w:lineRule="auto"/>
        <w:rPr>
          <w:rFonts w:ascii="Cambria" w:eastAsia="Times New Roman" w:hAnsi="Cambria" w:cs="Times New Roman"/>
          <w:b/>
        </w:rPr>
      </w:pPr>
    </w:p>
    <w:p w14:paraId="6EB7DF92" w14:textId="77777777" w:rsidR="009D3AD4" w:rsidRPr="00BF4748" w:rsidRDefault="009D3AD4" w:rsidP="009D3AD4">
      <w:pPr>
        <w:spacing w:after="200" w:line="276" w:lineRule="auto"/>
        <w:rPr>
          <w:rFonts w:ascii="Cambria" w:eastAsia="Times New Roman" w:hAnsi="Cambria" w:cs="Times New Roman"/>
          <w:b/>
        </w:rPr>
      </w:pPr>
    </w:p>
    <w:p w14:paraId="664ABE80" w14:textId="77777777" w:rsidR="009D3AD4" w:rsidRPr="00BF4748" w:rsidRDefault="009D3AD4" w:rsidP="009D3AD4">
      <w:pPr>
        <w:spacing w:after="0" w:line="240" w:lineRule="auto"/>
        <w:rPr>
          <w:rFonts w:ascii="Cambria" w:eastAsia="Times New Roman" w:hAnsi="Cambria" w:cs="Times New Roman"/>
        </w:rPr>
      </w:pPr>
      <w:r w:rsidRPr="00BF4748">
        <w:rPr>
          <w:rFonts w:ascii="Calibri" w:eastAsia="Times New Roman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D56494" wp14:editId="4380462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923415" cy="213804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748">
        <w:rPr>
          <w:rFonts w:ascii="Cambria" w:eastAsia="Times New Roman" w:hAnsi="Cambria" w:cs="Times New Roman"/>
        </w:rPr>
        <w:t xml:space="preserve">                                                                    </w:t>
      </w:r>
    </w:p>
    <w:p w14:paraId="5C7B1874" w14:textId="77777777" w:rsidR="009D3AD4" w:rsidRPr="00BF4748" w:rsidRDefault="009D3AD4" w:rsidP="009D3AD4">
      <w:pPr>
        <w:spacing w:after="0" w:line="240" w:lineRule="auto"/>
        <w:rPr>
          <w:rFonts w:ascii="Cambria" w:eastAsia="Times New Roman" w:hAnsi="Cambria" w:cs="Times New Roman"/>
        </w:rPr>
      </w:pPr>
    </w:p>
    <w:p w14:paraId="7965FFD1" w14:textId="77777777" w:rsidR="009D3AD4" w:rsidRPr="00BF4748" w:rsidRDefault="009D3AD4" w:rsidP="009D3AD4">
      <w:pPr>
        <w:spacing w:after="0" w:line="240" w:lineRule="auto"/>
        <w:rPr>
          <w:rFonts w:ascii="Cambria" w:eastAsia="Times New Roman" w:hAnsi="Cambria" w:cs="Times New Roman"/>
        </w:rPr>
      </w:pPr>
    </w:p>
    <w:p w14:paraId="5913E16C" w14:textId="77777777" w:rsidR="009D3AD4" w:rsidRPr="00BF4748" w:rsidRDefault="009D3AD4" w:rsidP="009D3AD4">
      <w:pPr>
        <w:spacing w:after="0" w:line="240" w:lineRule="auto"/>
        <w:rPr>
          <w:rFonts w:ascii="Cambria" w:eastAsia="Times New Roman" w:hAnsi="Cambria" w:cs="Times New Roman"/>
        </w:rPr>
      </w:pPr>
    </w:p>
    <w:p w14:paraId="6ABBC6AC" w14:textId="77777777" w:rsidR="009D3AD4" w:rsidRPr="00BF4748" w:rsidRDefault="009D3AD4" w:rsidP="009D3AD4">
      <w:pPr>
        <w:spacing w:after="0" w:line="240" w:lineRule="auto"/>
        <w:rPr>
          <w:rFonts w:ascii="Cambria" w:eastAsia="Times New Roman" w:hAnsi="Cambria" w:cs="Times New Roman"/>
        </w:rPr>
      </w:pPr>
    </w:p>
    <w:p w14:paraId="40C1978A" w14:textId="77777777" w:rsidR="009D3AD4" w:rsidRPr="00BF4748" w:rsidRDefault="009D3AD4" w:rsidP="009D3AD4">
      <w:pPr>
        <w:spacing w:after="0" w:line="240" w:lineRule="auto"/>
        <w:rPr>
          <w:rFonts w:ascii="Cambria" w:eastAsia="Times New Roman" w:hAnsi="Cambria" w:cs="Times New Roman"/>
        </w:rPr>
      </w:pPr>
    </w:p>
    <w:p w14:paraId="5DDF67EA" w14:textId="77777777" w:rsidR="009D3AD4" w:rsidRPr="00BF4748" w:rsidRDefault="009D3AD4" w:rsidP="009D3AD4">
      <w:pPr>
        <w:spacing w:after="0" w:line="240" w:lineRule="auto"/>
        <w:rPr>
          <w:rFonts w:ascii="Cambria" w:eastAsia="Times New Roman" w:hAnsi="Cambria" w:cs="Times New Roman"/>
        </w:rPr>
      </w:pPr>
    </w:p>
    <w:p w14:paraId="5EA27398" w14:textId="77777777" w:rsidR="009D3AD4" w:rsidRPr="00BF4748" w:rsidRDefault="009D3AD4" w:rsidP="009D3AD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F4748">
        <w:rPr>
          <w:rFonts w:ascii="Cambria" w:eastAsia="Times New Roman" w:hAnsi="Cambria" w:cs="Times New Roman"/>
        </w:rPr>
        <w:t xml:space="preserve">                                                              </w:t>
      </w:r>
    </w:p>
    <w:p w14:paraId="1939642A" w14:textId="77777777" w:rsidR="009D3AD4" w:rsidRPr="00BF4748" w:rsidRDefault="009D3AD4" w:rsidP="009D3AD4">
      <w:pPr>
        <w:spacing w:after="200" w:line="276" w:lineRule="auto"/>
        <w:rPr>
          <w:rFonts w:ascii="Cambria" w:eastAsia="Times New Roman" w:hAnsi="Cambria" w:cs="Times New Roman"/>
          <w:b/>
        </w:rPr>
      </w:pPr>
      <w:r w:rsidRPr="00BF4748">
        <w:rPr>
          <w:rFonts w:ascii="Calibri" w:eastAsia="Times New Roman" w:hAnsi="Calibri" w:cs="Times New Roman"/>
          <w:bCs/>
          <w:sz w:val="28"/>
        </w:rPr>
        <w:t xml:space="preserve"> </w:t>
      </w:r>
    </w:p>
    <w:p w14:paraId="49C45FD9" w14:textId="77777777" w:rsidR="009D3AD4" w:rsidRPr="00BF4748" w:rsidRDefault="009D3AD4" w:rsidP="009D3AD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0D9DD157" w14:textId="77777777" w:rsidR="009D3AD4" w:rsidRPr="00BF4748" w:rsidRDefault="009D3AD4" w:rsidP="009D3AD4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7A74B159" w14:textId="77777777" w:rsidR="009D3AD4" w:rsidRDefault="009D3AD4" w:rsidP="009D3AD4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3193A295" w14:textId="77777777" w:rsidR="009D3AD4" w:rsidRPr="009D3AD4" w:rsidRDefault="009D3AD4" w:rsidP="009D3A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48CC1" w14:textId="77777777" w:rsidR="009D3AD4" w:rsidRPr="009D3AD4" w:rsidRDefault="009D3AD4" w:rsidP="009D3A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8B7D5" w14:textId="583BF9EC" w:rsidR="009D3AD4" w:rsidRPr="009D3AD4" w:rsidRDefault="009D3AD4" w:rsidP="009D3A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3AD4">
        <w:rPr>
          <w:rFonts w:ascii="Times New Roman" w:eastAsia="Times New Roman" w:hAnsi="Times New Roman" w:cs="Times New Roman"/>
          <w:b/>
          <w:sz w:val="32"/>
          <w:szCs w:val="32"/>
        </w:rPr>
        <w:t xml:space="preserve">OBRAZLOŽENJE </w:t>
      </w:r>
    </w:p>
    <w:p w14:paraId="4A91398D" w14:textId="0980FA82" w:rsidR="009D3AD4" w:rsidRPr="009D3AD4" w:rsidRDefault="009D3AD4" w:rsidP="009D3A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D3AD4">
        <w:rPr>
          <w:rFonts w:ascii="Times New Roman" w:eastAsia="Times New Roman" w:hAnsi="Times New Roman" w:cs="Times New Roman"/>
          <w:b/>
          <w:sz w:val="30"/>
          <w:szCs w:val="30"/>
        </w:rPr>
        <w:t xml:space="preserve"> I. IZMJENA I DOPUNA FINANCIJSKOG PLANA</w:t>
      </w:r>
    </w:p>
    <w:p w14:paraId="4059A187" w14:textId="77777777" w:rsidR="009D3AD4" w:rsidRPr="009D3AD4" w:rsidRDefault="009D3AD4" w:rsidP="009D3A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D3AD4">
        <w:rPr>
          <w:rFonts w:ascii="Times New Roman" w:eastAsia="Times New Roman" w:hAnsi="Times New Roman" w:cs="Times New Roman"/>
          <w:b/>
          <w:sz w:val="40"/>
          <w:szCs w:val="40"/>
        </w:rPr>
        <w:t>JAVNE VATROGASNE POSTROJBE UMAG</w:t>
      </w:r>
    </w:p>
    <w:p w14:paraId="49968093" w14:textId="04F71756" w:rsidR="009D3AD4" w:rsidRPr="009D3AD4" w:rsidRDefault="009D3AD4" w:rsidP="009D3A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3AD4">
        <w:rPr>
          <w:rFonts w:ascii="Times New Roman" w:eastAsia="Times New Roman" w:hAnsi="Times New Roman" w:cs="Times New Roman"/>
          <w:b/>
          <w:sz w:val="32"/>
          <w:szCs w:val="32"/>
        </w:rPr>
        <w:t>ZA 202</w:t>
      </w:r>
      <w:r w:rsidR="002E53F4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9D3AD4">
        <w:rPr>
          <w:rFonts w:ascii="Times New Roman" w:eastAsia="Times New Roman" w:hAnsi="Times New Roman" w:cs="Times New Roman"/>
          <w:b/>
          <w:sz w:val="32"/>
          <w:szCs w:val="32"/>
        </w:rPr>
        <w:t>. GODINU</w:t>
      </w:r>
    </w:p>
    <w:p w14:paraId="2DCF5AA6" w14:textId="77777777" w:rsidR="009D3AD4" w:rsidRPr="009D3AD4" w:rsidRDefault="009D3AD4" w:rsidP="009D3A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02C593" w14:textId="77777777" w:rsidR="00151F66" w:rsidRDefault="00151F66"/>
    <w:p w14:paraId="7E1C4BC7" w14:textId="77777777" w:rsidR="00C1792A" w:rsidRDefault="00C1792A"/>
    <w:p w14:paraId="32C8F75E" w14:textId="77777777" w:rsidR="00C1792A" w:rsidRDefault="00C1792A"/>
    <w:p w14:paraId="7675CD4D" w14:textId="77777777" w:rsidR="00C1792A" w:rsidRDefault="00C1792A"/>
    <w:p w14:paraId="032B9FBA" w14:textId="77777777" w:rsidR="00C1792A" w:rsidRDefault="00C1792A"/>
    <w:p w14:paraId="4E699CC1" w14:textId="77777777" w:rsidR="00C1792A" w:rsidRDefault="00C1792A"/>
    <w:p w14:paraId="185A7ED6" w14:textId="77777777" w:rsidR="00C1792A" w:rsidRDefault="00C1792A"/>
    <w:p w14:paraId="0EF77D0A" w14:textId="77777777" w:rsidR="00C1792A" w:rsidRDefault="00C1792A"/>
    <w:p w14:paraId="4360471F" w14:textId="77777777" w:rsidR="00C1792A" w:rsidRDefault="00C1792A"/>
    <w:p w14:paraId="7F25C3A5" w14:textId="77777777" w:rsidR="00C1792A" w:rsidRDefault="00C1792A"/>
    <w:p w14:paraId="44E5FFD8" w14:textId="56B3996B" w:rsidR="00C1792A" w:rsidRDefault="00C1792A" w:rsidP="00E562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622F">
        <w:rPr>
          <w:rFonts w:ascii="Times New Roman" w:hAnsi="Times New Roman" w:cs="Times New Roman"/>
          <w:sz w:val="24"/>
          <w:szCs w:val="24"/>
        </w:rPr>
        <w:lastRenderedPageBreak/>
        <w:t xml:space="preserve">Temeljem odredbi članka 46. Zakona o proračunu (NN br.144/21) te članka 20. Statuta Javne vatrogasne postrojbe Umag, Vatrogasno vijeće JVP Umag na sjednici održanoj dana </w:t>
      </w:r>
      <w:r w:rsidR="007871CC">
        <w:rPr>
          <w:rFonts w:ascii="Times New Roman" w:hAnsi="Times New Roman" w:cs="Times New Roman"/>
          <w:sz w:val="24"/>
          <w:szCs w:val="24"/>
        </w:rPr>
        <w:t>17.03.</w:t>
      </w:r>
      <w:r w:rsidRPr="00E5622F">
        <w:rPr>
          <w:rFonts w:ascii="Times New Roman" w:hAnsi="Times New Roman" w:cs="Times New Roman"/>
          <w:sz w:val="24"/>
          <w:szCs w:val="24"/>
        </w:rPr>
        <w:t>2025. donosi prijedlog:</w:t>
      </w:r>
    </w:p>
    <w:p w14:paraId="707E213E" w14:textId="77777777" w:rsidR="00E5622F" w:rsidRPr="00E5622F" w:rsidRDefault="00E5622F" w:rsidP="00E5622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DFEA19" w14:textId="0A928C8E" w:rsidR="00C1792A" w:rsidRPr="00E5622F" w:rsidRDefault="00C1792A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A63FFE" w14:textId="54A628BB" w:rsidR="00E5622F" w:rsidRPr="00E5622F" w:rsidRDefault="00E5622F" w:rsidP="00E5622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E5622F">
        <w:rPr>
          <w:rFonts w:ascii="Times New Roman" w:hAnsi="Times New Roman" w:cs="Times New Roman"/>
          <w:sz w:val="24"/>
          <w:szCs w:val="24"/>
        </w:rPr>
        <w:t>IZMJENA I DOPUNA</w:t>
      </w:r>
    </w:p>
    <w:p w14:paraId="23E211D2" w14:textId="7E25FA4E" w:rsidR="00E5622F" w:rsidRDefault="00E5622F" w:rsidP="003F1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5622F">
        <w:rPr>
          <w:rFonts w:ascii="Times New Roman" w:hAnsi="Times New Roman" w:cs="Times New Roman"/>
          <w:sz w:val="24"/>
          <w:szCs w:val="24"/>
        </w:rPr>
        <w:t>INANCIJSKOG PLANA JVP UMAG ZA 2025. GODINU</w:t>
      </w:r>
    </w:p>
    <w:p w14:paraId="4BBAFC54" w14:textId="77777777" w:rsidR="00E5622F" w:rsidRDefault="00E5622F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187B19" w14:textId="77777777" w:rsidR="00E5622F" w:rsidRDefault="00E5622F" w:rsidP="00151EE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B3F6C61" w14:textId="2DA8AFE8" w:rsidR="00E5622F" w:rsidRDefault="00151EEE" w:rsidP="00151EE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8B40F3">
        <w:rPr>
          <w:rFonts w:ascii="Times New Roman" w:hAnsi="Times New Roman" w:cs="Times New Roman"/>
          <w:sz w:val="24"/>
          <w:szCs w:val="24"/>
        </w:rPr>
        <w:t>OPĆI DIO</w:t>
      </w:r>
    </w:p>
    <w:p w14:paraId="69A47C4E" w14:textId="7C09B6E2" w:rsidR="008B40F3" w:rsidRDefault="00151EEE" w:rsidP="00151EE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B40F3">
        <w:rPr>
          <w:rFonts w:ascii="Times New Roman" w:hAnsi="Times New Roman" w:cs="Times New Roman"/>
          <w:sz w:val="24"/>
          <w:szCs w:val="24"/>
        </w:rPr>
        <w:t>lanak 1.</w:t>
      </w:r>
    </w:p>
    <w:p w14:paraId="471B5202" w14:textId="77777777" w:rsidR="003F1E41" w:rsidRDefault="003F1E41" w:rsidP="00151EE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F9A0425" w14:textId="09661590" w:rsidR="003D7182" w:rsidRDefault="002D007B" w:rsidP="008B40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Prvim izmjenama i dopunama Financijskog plana JVP Umag za 202</w:t>
      </w:r>
      <w:r w:rsidR="00151EEE">
        <w:rPr>
          <w:rFonts w:ascii="Times New Roman" w:hAnsi="Times New Roman" w:cs="Times New Roman"/>
          <w:sz w:val="24"/>
          <w:szCs w:val="24"/>
        </w:rPr>
        <w:t>5.godinu članak 1. mijenja se i glasi: Financijski plan JVP Umag za 2025.godinu sastoji se od:</w:t>
      </w:r>
    </w:p>
    <w:p w14:paraId="5C18972A" w14:textId="2B66A201" w:rsidR="003D7182" w:rsidRDefault="003D7182" w:rsidP="008B40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86772D" w14:textId="4FB25FFE" w:rsidR="00E5622F" w:rsidRDefault="003D7182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D7182">
        <w:rPr>
          <w:noProof/>
        </w:rPr>
        <w:drawing>
          <wp:inline distT="0" distB="0" distL="0" distR="0" wp14:anchorId="56068FCB" wp14:editId="0AF9AE10">
            <wp:extent cx="5760720" cy="2838450"/>
            <wp:effectExtent l="0" t="0" r="0" b="0"/>
            <wp:docPr id="57247477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3A25" w14:textId="77777777" w:rsidR="00E5622F" w:rsidRDefault="00E5622F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C0FF2B" w14:textId="77777777" w:rsidR="00E5622F" w:rsidRDefault="00E5622F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8239BF" w14:textId="279759EE" w:rsidR="00B00150" w:rsidRDefault="00B00150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00150">
        <w:rPr>
          <w:noProof/>
        </w:rPr>
        <w:drawing>
          <wp:inline distT="0" distB="0" distL="0" distR="0" wp14:anchorId="2992D8DC" wp14:editId="0FD8D75F">
            <wp:extent cx="5760720" cy="3048000"/>
            <wp:effectExtent l="0" t="0" r="0" b="0"/>
            <wp:docPr id="1985157511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E078" w14:textId="7525FFC0" w:rsidR="00B00150" w:rsidRDefault="00B00150" w:rsidP="00A8339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39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2.</w:t>
      </w:r>
    </w:p>
    <w:p w14:paraId="0CAE3773" w14:textId="77777777" w:rsidR="003F1E41" w:rsidRPr="00A83398" w:rsidRDefault="003F1E41" w:rsidP="00A8339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B2F6D" w14:textId="7A781C62" w:rsidR="00B00150" w:rsidRDefault="00B00150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proračuna sastoji se od:</w:t>
      </w:r>
    </w:p>
    <w:p w14:paraId="5FFEDEA5" w14:textId="77777777" w:rsidR="003F1E41" w:rsidRDefault="003F1E41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AFC546" w14:textId="330C96AB" w:rsidR="00B00150" w:rsidRPr="00A83398" w:rsidRDefault="00B00150" w:rsidP="00B0015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398">
        <w:rPr>
          <w:rFonts w:ascii="Times New Roman" w:hAnsi="Times New Roman" w:cs="Times New Roman"/>
          <w:b/>
          <w:bCs/>
          <w:sz w:val="24"/>
          <w:szCs w:val="24"/>
        </w:rPr>
        <w:t>A. Račun prihoda i rashoda</w:t>
      </w:r>
      <w:r w:rsidR="00A833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F73F3A" w14:textId="3DFC844E" w:rsidR="00B00150" w:rsidRDefault="00B00150" w:rsidP="00B001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prihodi i rashodi iskazani prema ekonomskoj klasifikaciji na razini</w:t>
      </w:r>
      <w:r w:rsidR="00A83398">
        <w:rPr>
          <w:rFonts w:ascii="Times New Roman" w:hAnsi="Times New Roman" w:cs="Times New Roman"/>
          <w:sz w:val="24"/>
          <w:szCs w:val="24"/>
        </w:rPr>
        <w:t xml:space="preserve"> skupine</w:t>
      </w:r>
    </w:p>
    <w:p w14:paraId="3B562031" w14:textId="7FB3324C" w:rsidR="00A83398" w:rsidRDefault="00A83398" w:rsidP="00B001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prihodi i rashodi iskazani prema izvorima financiranja</w:t>
      </w:r>
    </w:p>
    <w:p w14:paraId="710282F6" w14:textId="3A41E89E" w:rsidR="00A83398" w:rsidRDefault="00A83398" w:rsidP="00B001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rashodi prema funkcijskoj klasifikaciji</w:t>
      </w:r>
    </w:p>
    <w:p w14:paraId="029B13E0" w14:textId="77777777" w:rsidR="003F1E41" w:rsidRDefault="003F1E41" w:rsidP="00B001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A65449" w14:textId="2B5F25EE" w:rsidR="00A83398" w:rsidRPr="003F1E41" w:rsidRDefault="00A83398" w:rsidP="00B0015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E41">
        <w:rPr>
          <w:rFonts w:ascii="Times New Roman" w:hAnsi="Times New Roman" w:cs="Times New Roman"/>
          <w:b/>
          <w:bCs/>
          <w:sz w:val="24"/>
          <w:szCs w:val="24"/>
        </w:rPr>
        <w:t>B. Račun financiranja:</w:t>
      </w:r>
    </w:p>
    <w:p w14:paraId="1386BCFB" w14:textId="520786E0" w:rsidR="00A83398" w:rsidRDefault="00A83398" w:rsidP="00B001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primici od financijske imovine i zaduživanja i izdaci za financijsku imovinu prema ekonomskoj klasifikaciji – JVP Umag nema primitaka od financijske imovine i zaduživanja niti izdataka za financijsku imovinu</w:t>
      </w:r>
    </w:p>
    <w:p w14:paraId="28D30848" w14:textId="66ABCBB7" w:rsidR="00A83398" w:rsidRDefault="00A83398" w:rsidP="00B001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primici od financijske imovine i zaduživanja i izdaci za financijsku imovinu prema izvorima financ</w:t>
      </w:r>
      <w:r w:rsidR="003F1E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ranja – JVP Umag nema primitaka od financijske imovine i zaduživanja niti izdataka za financijsku imovinu</w:t>
      </w:r>
    </w:p>
    <w:p w14:paraId="3B87E712" w14:textId="77777777" w:rsidR="003F1E41" w:rsidRDefault="003F1E41" w:rsidP="00B001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D9DAC9" w14:textId="6425A1C0" w:rsidR="00A56145" w:rsidRPr="00D35EAB" w:rsidRDefault="00A56145" w:rsidP="00D35EA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A83398" w:rsidRPr="003F1E41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26503B97" w14:textId="30DB4326" w:rsidR="00A56145" w:rsidRPr="00D35EAB" w:rsidRDefault="003F1E41" w:rsidP="00D35EAB">
      <w:pPr>
        <w:pStyle w:val="Bezproreda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41">
        <w:rPr>
          <w:rFonts w:ascii="Times New Roman" w:hAnsi="Times New Roman" w:cs="Times New Roman"/>
          <w:b/>
          <w:bCs/>
          <w:sz w:val="24"/>
          <w:szCs w:val="24"/>
        </w:rPr>
        <w:t>RAČUN PRIHODA I RASHODA</w:t>
      </w:r>
    </w:p>
    <w:p w14:paraId="3D4D064E" w14:textId="20D310B8" w:rsidR="00E5622F" w:rsidRPr="00A56145" w:rsidRDefault="003F1E41" w:rsidP="003F1E4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145">
        <w:rPr>
          <w:rFonts w:ascii="Times New Roman" w:hAnsi="Times New Roman" w:cs="Times New Roman"/>
          <w:b/>
          <w:bCs/>
          <w:sz w:val="24"/>
          <w:szCs w:val="24"/>
        </w:rPr>
        <w:t>PRIHODI I RASHODI POSLOVANJA PREMA EKONOMSKOJ KLASIFIKACIJI</w:t>
      </w:r>
    </w:p>
    <w:p w14:paraId="7C91CEDA" w14:textId="77777777" w:rsidR="003F1E41" w:rsidRPr="003F1E41" w:rsidRDefault="003F1E41" w:rsidP="003F1E41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18A6E9" w14:textId="28E2443A" w:rsidR="00A56145" w:rsidRDefault="00B00150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00150">
        <w:rPr>
          <w:noProof/>
        </w:rPr>
        <w:drawing>
          <wp:inline distT="0" distB="0" distL="0" distR="0" wp14:anchorId="674FC1AD" wp14:editId="5614713A">
            <wp:extent cx="5810250" cy="3657600"/>
            <wp:effectExtent l="0" t="0" r="0" b="0"/>
            <wp:docPr id="65523685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081F7" w14:textId="77777777" w:rsidR="00A56145" w:rsidRDefault="00A56145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C53396" w14:textId="77777777" w:rsidR="00A56145" w:rsidRDefault="00A56145" w:rsidP="00A5614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FFA97" w14:textId="641AF8A9" w:rsidR="00A56145" w:rsidRPr="00D35EAB" w:rsidRDefault="00A56145" w:rsidP="00D35EA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3F1E41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4F2912FB" w14:textId="188B26DE" w:rsidR="00A56145" w:rsidRPr="00D35EAB" w:rsidRDefault="00A56145" w:rsidP="00D35EAB">
      <w:pPr>
        <w:pStyle w:val="Bezproreda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41">
        <w:rPr>
          <w:rFonts w:ascii="Times New Roman" w:hAnsi="Times New Roman" w:cs="Times New Roman"/>
          <w:b/>
          <w:bCs/>
          <w:sz w:val="24"/>
          <w:szCs w:val="24"/>
        </w:rPr>
        <w:t>RAČUN PRIHODA I RASHODA</w:t>
      </w:r>
    </w:p>
    <w:p w14:paraId="75CA0285" w14:textId="3BE105A4" w:rsidR="00A56145" w:rsidRPr="00A56145" w:rsidRDefault="00A56145" w:rsidP="00A5614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145">
        <w:rPr>
          <w:rFonts w:ascii="Times New Roman" w:hAnsi="Times New Roman" w:cs="Times New Roman"/>
          <w:b/>
          <w:bCs/>
          <w:sz w:val="24"/>
          <w:szCs w:val="24"/>
        </w:rPr>
        <w:t xml:space="preserve">PRIHODI I RASHODI POSLOVANJA PREMA </w:t>
      </w:r>
      <w:r>
        <w:rPr>
          <w:rFonts w:ascii="Times New Roman" w:hAnsi="Times New Roman" w:cs="Times New Roman"/>
          <w:b/>
          <w:bCs/>
          <w:sz w:val="24"/>
          <w:szCs w:val="24"/>
        </w:rPr>
        <w:t>IZVORIMA FINANCIRANJA</w:t>
      </w:r>
    </w:p>
    <w:p w14:paraId="69BD4153" w14:textId="77777777" w:rsidR="00A56145" w:rsidRPr="003F1E41" w:rsidRDefault="00A56145" w:rsidP="00A56145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54383" w14:textId="6497447D" w:rsidR="00A56145" w:rsidRDefault="00A56145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45">
        <w:rPr>
          <w:noProof/>
        </w:rPr>
        <w:lastRenderedPageBreak/>
        <w:drawing>
          <wp:inline distT="0" distB="0" distL="0" distR="0" wp14:anchorId="4B76368C" wp14:editId="63EC57B4">
            <wp:extent cx="5760720" cy="3381375"/>
            <wp:effectExtent l="0" t="0" r="0" b="9525"/>
            <wp:docPr id="110805917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0F957" w14:textId="77777777" w:rsidR="00EC5DCA" w:rsidRDefault="00EC5DCA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A3E985" w14:textId="253BCBE1" w:rsidR="00EC5DCA" w:rsidRPr="00D35EAB" w:rsidRDefault="00EC5DCA" w:rsidP="00D35EA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880254"/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3F1E41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241DC354" w14:textId="5216C179" w:rsidR="00EC5DCA" w:rsidRPr="00D35EAB" w:rsidRDefault="00EC5DCA" w:rsidP="00D35EAB">
      <w:pPr>
        <w:pStyle w:val="Bezproreda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41">
        <w:rPr>
          <w:rFonts w:ascii="Times New Roman" w:hAnsi="Times New Roman" w:cs="Times New Roman"/>
          <w:b/>
          <w:bCs/>
          <w:sz w:val="24"/>
          <w:szCs w:val="24"/>
        </w:rPr>
        <w:t>RAČUN PRIHODA I RASHODA</w:t>
      </w:r>
    </w:p>
    <w:p w14:paraId="24DB3B5F" w14:textId="4D1DF69D" w:rsidR="00EC5DCA" w:rsidRPr="00A56145" w:rsidRDefault="00EC5DCA" w:rsidP="00EC5DC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145">
        <w:rPr>
          <w:rFonts w:ascii="Times New Roman" w:hAnsi="Times New Roman" w:cs="Times New Roman"/>
          <w:b/>
          <w:bCs/>
          <w:sz w:val="24"/>
          <w:szCs w:val="24"/>
        </w:rPr>
        <w:t xml:space="preserve">PRIHODI I RASHODI POSLOVANJA PREMA </w:t>
      </w:r>
      <w:r>
        <w:rPr>
          <w:rFonts w:ascii="Times New Roman" w:hAnsi="Times New Roman" w:cs="Times New Roman"/>
          <w:b/>
          <w:bCs/>
          <w:sz w:val="24"/>
          <w:szCs w:val="24"/>
        </w:rPr>
        <w:t>FUNKCIJSKOJ KLASIFIKACIJI</w:t>
      </w:r>
    </w:p>
    <w:bookmarkEnd w:id="0"/>
    <w:p w14:paraId="6D955120" w14:textId="77777777" w:rsidR="00EC5DCA" w:rsidRDefault="00EC5DCA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56AE35" w14:textId="546AEE06" w:rsidR="00D35EAB" w:rsidRDefault="00EC5DCA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C5DCA">
        <w:rPr>
          <w:noProof/>
        </w:rPr>
        <w:drawing>
          <wp:inline distT="0" distB="0" distL="0" distR="0" wp14:anchorId="64460649" wp14:editId="3210FBF6">
            <wp:extent cx="5760720" cy="1257300"/>
            <wp:effectExtent l="0" t="0" r="0" b="0"/>
            <wp:docPr id="99576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ED41" w14:textId="77777777" w:rsidR="00D05AFB" w:rsidRDefault="00D05AFB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4174BF" w14:textId="77777777" w:rsidR="00D35EAB" w:rsidRPr="00D35EAB" w:rsidRDefault="00D35EAB" w:rsidP="00D35EA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3F1E41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7128A311" w14:textId="4F098837" w:rsidR="00D35EAB" w:rsidRPr="00D35EAB" w:rsidRDefault="00D35EAB" w:rsidP="00D35EAB">
      <w:pPr>
        <w:pStyle w:val="Bezproreda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41">
        <w:rPr>
          <w:rFonts w:ascii="Times New Roman" w:hAnsi="Times New Roman" w:cs="Times New Roman"/>
          <w:b/>
          <w:bCs/>
          <w:sz w:val="24"/>
          <w:szCs w:val="24"/>
        </w:rPr>
        <w:t xml:space="preserve">RAČUN </w:t>
      </w:r>
      <w:r>
        <w:rPr>
          <w:rFonts w:ascii="Times New Roman" w:hAnsi="Times New Roman" w:cs="Times New Roman"/>
          <w:b/>
          <w:bCs/>
          <w:sz w:val="24"/>
          <w:szCs w:val="24"/>
        </w:rPr>
        <w:t>FINANCIRANJA PREMA EKONOMSKOJ KLASIFIKACIJI</w:t>
      </w:r>
    </w:p>
    <w:p w14:paraId="3F04C1A8" w14:textId="0989D12C" w:rsidR="00D35EAB" w:rsidRDefault="00D35EAB" w:rsidP="00D35EA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PRIMICI I IZDACI PREMA EKONOMSKOJ KLASIFIKACIJI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KLASIFIKACIJI</w:t>
      </w:r>
      <w:proofErr w:type="spellEnd"/>
    </w:p>
    <w:p w14:paraId="2DBA1DD4" w14:textId="0C78B521" w:rsidR="00D05AFB" w:rsidRDefault="00D05AFB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1F33BD" w14:textId="6E766A2B" w:rsidR="00D05AFB" w:rsidRDefault="00D35EAB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5EAB">
        <w:rPr>
          <w:noProof/>
        </w:rPr>
        <w:drawing>
          <wp:inline distT="0" distB="0" distL="0" distR="0" wp14:anchorId="3A34424B" wp14:editId="0C4BB543">
            <wp:extent cx="5760720" cy="749300"/>
            <wp:effectExtent l="0" t="0" r="0" b="0"/>
            <wp:docPr id="47666842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7B851" w14:textId="77777777" w:rsidR="00D35EAB" w:rsidRDefault="00D35EAB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9BD2C7" w14:textId="77777777" w:rsidR="00D35EAB" w:rsidRPr="00D35EAB" w:rsidRDefault="00D35EAB" w:rsidP="00D35EA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3F1E41"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59F1E19A" w14:textId="6A31FC76" w:rsidR="00D35EAB" w:rsidRPr="00D35EAB" w:rsidRDefault="00D35EAB" w:rsidP="00D35EAB">
      <w:pPr>
        <w:pStyle w:val="Bezproreda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E41">
        <w:rPr>
          <w:rFonts w:ascii="Times New Roman" w:hAnsi="Times New Roman" w:cs="Times New Roman"/>
          <w:b/>
          <w:bCs/>
          <w:sz w:val="24"/>
          <w:szCs w:val="24"/>
        </w:rPr>
        <w:t xml:space="preserve">RAČUN </w:t>
      </w:r>
      <w:r>
        <w:rPr>
          <w:rFonts w:ascii="Times New Roman" w:hAnsi="Times New Roman" w:cs="Times New Roman"/>
          <w:b/>
          <w:bCs/>
          <w:sz w:val="24"/>
          <w:szCs w:val="24"/>
        </w:rPr>
        <w:t>FINANCIRANJA PREMA IZVORIMA FINANCIRANJA</w:t>
      </w:r>
    </w:p>
    <w:p w14:paraId="081947C1" w14:textId="0B2B8399" w:rsidR="00D35EAB" w:rsidRDefault="00D35EAB" w:rsidP="0042137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PRIMICI I IZDACI PREMA IZVORIMA FINANCIRANJA</w:t>
      </w:r>
    </w:p>
    <w:p w14:paraId="77B9560A" w14:textId="77777777" w:rsidR="0042137A" w:rsidRPr="00A56145" w:rsidRDefault="0042137A" w:rsidP="0042137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52A5B" w14:textId="4A398FE7" w:rsidR="00D35EAB" w:rsidRDefault="00D35EAB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5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B8372E" wp14:editId="0431F25D">
            <wp:extent cx="5760720" cy="749300"/>
            <wp:effectExtent l="0" t="0" r="0" b="0"/>
            <wp:docPr id="17980027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9AFB" w14:textId="70723BDB" w:rsidR="00D35EAB" w:rsidRPr="0042137A" w:rsidRDefault="0042137A" w:rsidP="0042137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37A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678DDEA1" w14:textId="77777777" w:rsidR="0042137A" w:rsidRDefault="0042137A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8895B2" w14:textId="7ECF797C" w:rsidR="0042137A" w:rsidRDefault="0042137A" w:rsidP="004213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djelu financijskog plana rashodi i izdaci iskazani su po organizacijskoj klasifikaciji, po izvorima financiranja i ekonomskoj klasifikaciji na razini razreda i skupine. Ukupni rashodi i izdaci u 1.izmjenama i dopunama Financijskog plana JVP Umag za 2025.godinu iznose 288.832,53 eura.</w:t>
      </w:r>
    </w:p>
    <w:p w14:paraId="3EE52155" w14:textId="77777777" w:rsidR="0042137A" w:rsidRDefault="0042137A" w:rsidP="004213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912806" w14:textId="243592D3" w:rsidR="0042137A" w:rsidRPr="00D35EAB" w:rsidRDefault="0042137A" w:rsidP="0042137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POSEBNI</w:t>
      </w:r>
      <w:r w:rsidRPr="003F1E41">
        <w:rPr>
          <w:rFonts w:ascii="Times New Roman" w:hAnsi="Times New Roman" w:cs="Times New Roman"/>
          <w:b/>
          <w:bCs/>
          <w:sz w:val="24"/>
          <w:szCs w:val="24"/>
        </w:rPr>
        <w:t xml:space="preserve"> DIO</w:t>
      </w:r>
    </w:p>
    <w:p w14:paraId="14423898" w14:textId="0505B615" w:rsidR="0042137A" w:rsidRDefault="0042137A" w:rsidP="0042137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37A">
        <w:rPr>
          <w:rFonts w:ascii="Times New Roman" w:hAnsi="Times New Roman" w:cs="Times New Roman"/>
          <w:b/>
          <w:bCs/>
          <w:sz w:val="24"/>
          <w:szCs w:val="24"/>
        </w:rPr>
        <w:t>RASHODI I IZDACI PO ORGANIZACIJSKOJ, IZVORIMA FINANCIRANJA I EKONOMSKOJ KLASIFIKACIJI</w:t>
      </w:r>
    </w:p>
    <w:p w14:paraId="689A3B6C" w14:textId="77777777" w:rsidR="0042137A" w:rsidRPr="0042137A" w:rsidRDefault="0042137A" w:rsidP="0042137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33803" w14:textId="3B543108" w:rsidR="00D35EAB" w:rsidRDefault="00D35EAB" w:rsidP="00E5622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5E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0B8966" wp14:editId="289A7871">
            <wp:extent cx="5760720" cy="6877050"/>
            <wp:effectExtent l="0" t="0" r="0" b="0"/>
            <wp:docPr id="151888311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43CB" w14:textId="5F2C6A06" w:rsidR="00EA6F6C" w:rsidRPr="00992217" w:rsidRDefault="00A00C8F" w:rsidP="00A00C8F">
      <w:pPr>
        <w:pStyle w:val="Bezproreda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221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1.</w:t>
      </w:r>
      <w:r w:rsidR="00EA6F6C" w:rsidRPr="0099221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PRIHODI I PRIMICI</w:t>
      </w:r>
    </w:p>
    <w:p w14:paraId="56F7E74E" w14:textId="77777777" w:rsidR="00EA6F6C" w:rsidRPr="00A00C8F" w:rsidRDefault="00EA6F6C" w:rsidP="00A00C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D0CCAE" w14:textId="0002C2D2" w:rsidR="00EA6F6C" w:rsidRPr="00992217" w:rsidRDefault="00EA6F6C" w:rsidP="00A00C8F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217">
        <w:rPr>
          <w:rFonts w:ascii="Times New Roman" w:hAnsi="Times New Roman" w:cs="Times New Roman"/>
          <w:b/>
          <w:bCs/>
          <w:sz w:val="24"/>
          <w:szCs w:val="24"/>
          <w:u w:val="single"/>
        </w:rPr>
        <w:t>Izvor: 5.7. OPĆI PRIHODI I PRIMICI – DECENTRALIZIRANA SREDSTVA</w:t>
      </w:r>
    </w:p>
    <w:p w14:paraId="52E21788" w14:textId="77777777" w:rsidR="00EA6F6C" w:rsidRPr="00A00C8F" w:rsidRDefault="00EA6F6C" w:rsidP="00A00C8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5096D0" w14:textId="161FD280" w:rsidR="00A00C8F" w:rsidRDefault="00A00C8F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00C8F">
        <w:rPr>
          <w:rFonts w:ascii="Times New Roman" w:hAnsi="Times New Roman" w:cs="Times New Roman"/>
          <w:sz w:val="24"/>
          <w:szCs w:val="24"/>
        </w:rPr>
        <w:t>Na temelju članka 7. stavak 2. alineja 4. Uredbe o načinu financiranja decentraliziranih funkcija te izračuna iznosa pomoći izravnanja za decentralizirane funkcije jedinica lokalne i područne (regionalne) samouprave za 2025. godinu (“Narodne novine”, broj 16/2025), odredbi Odluke o minimalnim financijskim standardima, kriterijima i mjerilima za financiranje rashoda javnih vatrogasnih postrojbi u 2025.godini („Narodne novine“,br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00C8F">
        <w:rPr>
          <w:rFonts w:ascii="Times New Roman" w:hAnsi="Times New Roman" w:cs="Times New Roman"/>
          <w:sz w:val="24"/>
          <w:szCs w:val="24"/>
        </w:rPr>
        <w:t xml:space="preserve">16/2025), te Odluke Gradonačelnika Grada Umaga </w:t>
      </w:r>
      <w:r>
        <w:rPr>
          <w:rFonts w:ascii="Times New Roman" w:hAnsi="Times New Roman" w:cs="Times New Roman"/>
          <w:sz w:val="24"/>
          <w:szCs w:val="24"/>
        </w:rPr>
        <w:t>o kriterijima za financiranje J</w:t>
      </w:r>
      <w:r w:rsidR="006F0C9A">
        <w:rPr>
          <w:rFonts w:ascii="Times New Roman" w:hAnsi="Times New Roman" w:cs="Times New Roman"/>
          <w:sz w:val="24"/>
          <w:szCs w:val="24"/>
        </w:rPr>
        <w:t>avne vatrogasne postrojbe</w:t>
      </w:r>
      <w:r>
        <w:rPr>
          <w:rFonts w:ascii="Times New Roman" w:hAnsi="Times New Roman" w:cs="Times New Roman"/>
          <w:sz w:val="24"/>
          <w:szCs w:val="24"/>
        </w:rPr>
        <w:t xml:space="preserve"> Umag u 2025. godini, KLASA:402-01/25-02/34</w:t>
      </w:r>
      <w:r w:rsidR="0072524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URBROJ:2163-9-02-24-2 od 04. veljače 2025., prihodi su uvećani za iznos od </w:t>
      </w:r>
      <w:r w:rsidR="00725242" w:rsidRPr="00725242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725242">
        <w:rPr>
          <w:rFonts w:ascii="Times New Roman" w:hAnsi="Times New Roman" w:cs="Times New Roman"/>
          <w:b/>
          <w:bCs/>
          <w:sz w:val="24"/>
          <w:szCs w:val="24"/>
        </w:rPr>
        <w:t>43.054,00 eura.</w:t>
      </w:r>
    </w:p>
    <w:p w14:paraId="0C1E0297" w14:textId="6904359B" w:rsidR="00A00C8F" w:rsidRPr="00725242" w:rsidRDefault="00A00C8F" w:rsidP="00A00C8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primici iz decentraliziranih sredstava za 2025. godinu iznose </w:t>
      </w:r>
      <w:r w:rsidRPr="00725242">
        <w:rPr>
          <w:rFonts w:ascii="Times New Roman" w:hAnsi="Times New Roman" w:cs="Times New Roman"/>
          <w:b/>
          <w:bCs/>
          <w:sz w:val="24"/>
          <w:szCs w:val="24"/>
        </w:rPr>
        <w:t>=658.108,00 eura</w:t>
      </w:r>
      <w:r w:rsidR="00725242" w:rsidRPr="007252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015CC4" w14:textId="77777777" w:rsidR="00EA6F6C" w:rsidRDefault="00EA6F6C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D6B345" w14:textId="6FCF0E70" w:rsidR="00DB5C70" w:rsidRPr="00992217" w:rsidRDefault="00DB5C70" w:rsidP="00A00C8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217">
        <w:rPr>
          <w:rFonts w:ascii="Times New Roman" w:hAnsi="Times New Roman" w:cs="Times New Roman"/>
          <w:b/>
          <w:bCs/>
          <w:sz w:val="24"/>
          <w:szCs w:val="24"/>
          <w:u w:val="single"/>
        </w:rPr>
        <w:t>Izvor: 5.9. POMOĆI ZA VATROGASTVO IZVAN STANDARDA</w:t>
      </w:r>
    </w:p>
    <w:p w14:paraId="29869F78" w14:textId="77777777" w:rsidR="00DE1DF6" w:rsidRDefault="00DE1DF6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5102DC" w14:textId="5DA0AEE4" w:rsidR="00DE1DF6" w:rsidRPr="00DE1DF6" w:rsidRDefault="00DE1DF6" w:rsidP="00DE1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E1DF6">
        <w:rPr>
          <w:rFonts w:ascii="Times New Roman" w:hAnsi="Times New Roman" w:cs="Times New Roman"/>
          <w:sz w:val="24"/>
          <w:szCs w:val="24"/>
        </w:rPr>
        <w:t>Odredbama Zakona o proračunu propisana su temeljna proračunska načela, između ostalih i načelo uravnoteženosti proračuna.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DF6">
        <w:rPr>
          <w:rFonts w:ascii="Times New Roman" w:hAnsi="Times New Roman" w:cs="Times New Roman"/>
          <w:sz w:val="24"/>
          <w:szCs w:val="24"/>
        </w:rPr>
        <w:t>Prema tom načelu propisuje se obveza uravnoteženja ovogodišnjeg financijskog plana zbog prenesenog manjka iz prethodne godine.</w:t>
      </w:r>
    </w:p>
    <w:p w14:paraId="34E7A191" w14:textId="5208CD87" w:rsidR="00DE1DF6" w:rsidRPr="00DE1DF6" w:rsidRDefault="00DE1DF6" w:rsidP="00DE1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E1DF6">
        <w:rPr>
          <w:rFonts w:ascii="Times New Roman" w:hAnsi="Times New Roman" w:cs="Times New Roman"/>
          <w:sz w:val="24"/>
          <w:szCs w:val="24"/>
        </w:rPr>
        <w:t xml:space="preserve">Vatrogasno vijeće je na sjednici održanoj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1DF6">
        <w:rPr>
          <w:rFonts w:ascii="Times New Roman" w:hAnsi="Times New Roman" w:cs="Times New Roman"/>
          <w:sz w:val="24"/>
          <w:szCs w:val="24"/>
        </w:rPr>
        <w:t>.veljače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E1DF6">
        <w:rPr>
          <w:rFonts w:ascii="Times New Roman" w:hAnsi="Times New Roman" w:cs="Times New Roman"/>
          <w:sz w:val="24"/>
          <w:szCs w:val="24"/>
        </w:rPr>
        <w:t>. godine, usvojilo Financijsko izvješće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1DF6">
        <w:rPr>
          <w:rFonts w:ascii="Times New Roman" w:hAnsi="Times New Roman" w:cs="Times New Roman"/>
          <w:sz w:val="24"/>
          <w:szCs w:val="24"/>
        </w:rPr>
        <w:t xml:space="preserve">.godinu, te je donijeta Odluka o raspodjeli rezultata i pokriću manjka u </w:t>
      </w:r>
      <w:r>
        <w:rPr>
          <w:rFonts w:ascii="Times New Roman" w:hAnsi="Times New Roman" w:cs="Times New Roman"/>
          <w:sz w:val="24"/>
          <w:szCs w:val="24"/>
        </w:rPr>
        <w:t xml:space="preserve">ukupnom </w:t>
      </w:r>
      <w:r w:rsidRPr="00DE1DF6">
        <w:rPr>
          <w:rFonts w:ascii="Times New Roman" w:hAnsi="Times New Roman" w:cs="Times New Roman"/>
          <w:sz w:val="24"/>
          <w:szCs w:val="24"/>
        </w:rPr>
        <w:t>iznosu =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E1DF6">
        <w:rPr>
          <w:rFonts w:ascii="Times New Roman" w:hAnsi="Times New Roman" w:cs="Times New Roman"/>
          <w:sz w:val="24"/>
          <w:szCs w:val="24"/>
        </w:rPr>
        <w:t>.</w:t>
      </w:r>
      <w:r w:rsidR="00F300E8">
        <w:rPr>
          <w:rFonts w:ascii="Times New Roman" w:hAnsi="Times New Roman" w:cs="Times New Roman"/>
          <w:sz w:val="24"/>
          <w:szCs w:val="24"/>
        </w:rPr>
        <w:t xml:space="preserve">564,64 </w:t>
      </w:r>
      <w:r w:rsidRPr="00DE1DF6">
        <w:rPr>
          <w:rFonts w:ascii="Times New Roman" w:hAnsi="Times New Roman" w:cs="Times New Roman"/>
          <w:sz w:val="24"/>
          <w:szCs w:val="24"/>
        </w:rPr>
        <w:t>eura,</w:t>
      </w:r>
      <w:r w:rsidR="00F300E8">
        <w:rPr>
          <w:rFonts w:ascii="Times New Roman" w:hAnsi="Times New Roman" w:cs="Times New Roman"/>
          <w:sz w:val="24"/>
          <w:szCs w:val="24"/>
        </w:rPr>
        <w:t xml:space="preserve"> </w:t>
      </w:r>
      <w:r w:rsidRPr="00DE1DF6">
        <w:rPr>
          <w:rFonts w:ascii="Times New Roman" w:hAnsi="Times New Roman" w:cs="Times New Roman"/>
          <w:sz w:val="24"/>
          <w:szCs w:val="24"/>
        </w:rPr>
        <w:t>koji</w:t>
      </w:r>
      <w:r w:rsidR="00F300E8">
        <w:rPr>
          <w:rFonts w:ascii="Times New Roman" w:hAnsi="Times New Roman" w:cs="Times New Roman"/>
          <w:sz w:val="24"/>
          <w:szCs w:val="24"/>
        </w:rPr>
        <w:t xml:space="preserve"> </w:t>
      </w:r>
      <w:r w:rsidRPr="00DE1DF6">
        <w:rPr>
          <w:rFonts w:ascii="Times New Roman" w:hAnsi="Times New Roman" w:cs="Times New Roman"/>
          <w:sz w:val="24"/>
          <w:szCs w:val="24"/>
        </w:rPr>
        <w:t>se</w:t>
      </w:r>
      <w:r w:rsidR="00F300E8">
        <w:rPr>
          <w:rFonts w:ascii="Times New Roman" w:hAnsi="Times New Roman" w:cs="Times New Roman"/>
          <w:sz w:val="24"/>
          <w:szCs w:val="24"/>
        </w:rPr>
        <w:t xml:space="preserve"> odnosi na iznos 26.549,17 eura za </w:t>
      </w:r>
      <w:r w:rsidRPr="00DE1DF6">
        <w:rPr>
          <w:rFonts w:ascii="Times New Roman" w:hAnsi="Times New Roman" w:cs="Times New Roman"/>
          <w:sz w:val="24"/>
          <w:szCs w:val="24"/>
        </w:rPr>
        <w:t xml:space="preserve">nedoznačena sredstva </w:t>
      </w:r>
      <w:r w:rsidR="00F300E8">
        <w:rPr>
          <w:rFonts w:ascii="Times New Roman" w:hAnsi="Times New Roman" w:cs="Times New Roman"/>
          <w:sz w:val="24"/>
          <w:szCs w:val="24"/>
        </w:rPr>
        <w:t>po obvezama suosnivača na dan</w:t>
      </w:r>
      <w:r w:rsidRPr="00DE1DF6">
        <w:rPr>
          <w:rFonts w:ascii="Times New Roman" w:hAnsi="Times New Roman" w:cs="Times New Roman"/>
          <w:sz w:val="24"/>
          <w:szCs w:val="24"/>
        </w:rPr>
        <w:t xml:space="preserve"> 31.12.202</w:t>
      </w:r>
      <w:r w:rsidR="00F300E8">
        <w:rPr>
          <w:rFonts w:ascii="Times New Roman" w:hAnsi="Times New Roman" w:cs="Times New Roman"/>
          <w:sz w:val="24"/>
          <w:szCs w:val="24"/>
        </w:rPr>
        <w:t>4</w:t>
      </w:r>
      <w:r w:rsidRPr="00DE1DF6">
        <w:rPr>
          <w:rFonts w:ascii="Times New Roman" w:hAnsi="Times New Roman" w:cs="Times New Roman"/>
          <w:sz w:val="24"/>
          <w:szCs w:val="24"/>
        </w:rPr>
        <w:t>.godine temeljem konačnog obračuna</w:t>
      </w:r>
      <w:r w:rsidR="00F300E8">
        <w:rPr>
          <w:rFonts w:ascii="Times New Roman" w:hAnsi="Times New Roman" w:cs="Times New Roman"/>
          <w:sz w:val="24"/>
          <w:szCs w:val="24"/>
        </w:rPr>
        <w:t>, te višak vlastitih prihoda u iznosu od 6.984,53 eura</w:t>
      </w:r>
      <w:r w:rsidRPr="00DE1DF6">
        <w:rPr>
          <w:rFonts w:ascii="Times New Roman" w:hAnsi="Times New Roman" w:cs="Times New Roman"/>
          <w:sz w:val="24"/>
          <w:szCs w:val="24"/>
        </w:rPr>
        <w:t xml:space="preserve">. Ukupni manjak </w:t>
      </w:r>
      <w:r w:rsidR="00F300E8">
        <w:rPr>
          <w:rFonts w:ascii="Times New Roman" w:hAnsi="Times New Roman" w:cs="Times New Roman"/>
          <w:sz w:val="24"/>
          <w:szCs w:val="24"/>
        </w:rPr>
        <w:t xml:space="preserve">i višak prihoda </w:t>
      </w:r>
      <w:r w:rsidRPr="00DE1DF6">
        <w:rPr>
          <w:rFonts w:ascii="Times New Roman" w:hAnsi="Times New Roman" w:cs="Times New Roman"/>
          <w:sz w:val="24"/>
          <w:szCs w:val="24"/>
        </w:rPr>
        <w:t>uključen</w:t>
      </w:r>
      <w:r w:rsidR="00F300E8">
        <w:rPr>
          <w:rFonts w:ascii="Times New Roman" w:hAnsi="Times New Roman" w:cs="Times New Roman"/>
          <w:sz w:val="24"/>
          <w:szCs w:val="24"/>
        </w:rPr>
        <w:t>i su</w:t>
      </w:r>
      <w:r w:rsidRPr="00DE1DF6">
        <w:rPr>
          <w:rFonts w:ascii="Times New Roman" w:hAnsi="Times New Roman" w:cs="Times New Roman"/>
          <w:sz w:val="24"/>
          <w:szCs w:val="24"/>
        </w:rPr>
        <w:t xml:space="preserve"> u izmjene </w:t>
      </w:r>
      <w:r w:rsidR="00F300E8">
        <w:rPr>
          <w:rFonts w:ascii="Times New Roman" w:hAnsi="Times New Roman" w:cs="Times New Roman"/>
          <w:sz w:val="24"/>
          <w:szCs w:val="24"/>
        </w:rPr>
        <w:t>i</w:t>
      </w:r>
      <w:r w:rsidRPr="00DE1DF6">
        <w:rPr>
          <w:rFonts w:ascii="Times New Roman" w:hAnsi="Times New Roman" w:cs="Times New Roman"/>
          <w:sz w:val="24"/>
          <w:szCs w:val="24"/>
        </w:rPr>
        <w:t xml:space="preserve"> dopune kako slijedi: </w:t>
      </w:r>
    </w:p>
    <w:p w14:paraId="25920831" w14:textId="77777777" w:rsidR="00DE1DF6" w:rsidRDefault="00DE1DF6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579CAF" w14:textId="66E1F67A" w:rsidR="00992217" w:rsidRDefault="0099221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2217">
        <w:rPr>
          <w:noProof/>
        </w:rPr>
        <w:drawing>
          <wp:inline distT="0" distB="0" distL="0" distR="0" wp14:anchorId="3E1E0885" wp14:editId="507ADF25">
            <wp:extent cx="5772150" cy="2543175"/>
            <wp:effectExtent l="0" t="0" r="0" b="9525"/>
            <wp:docPr id="44245833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75863" w14:textId="77777777" w:rsidR="00992217" w:rsidRDefault="0099221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2F0A10" w14:textId="77777777" w:rsidR="00992217" w:rsidRDefault="0099221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0F2AA9" w14:textId="77777777" w:rsidR="00992217" w:rsidRDefault="0099221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EBFF1F" w14:textId="200BEB72" w:rsidR="00992217" w:rsidRDefault="0099221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2217">
        <w:rPr>
          <w:noProof/>
        </w:rPr>
        <w:drawing>
          <wp:inline distT="0" distB="0" distL="0" distR="0" wp14:anchorId="7652F6E5" wp14:editId="6FA713CA">
            <wp:extent cx="5772150" cy="1066800"/>
            <wp:effectExtent l="0" t="0" r="0" b="0"/>
            <wp:docPr id="2128960300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C20F9" w14:textId="5FB7131B" w:rsidR="00DD58C7" w:rsidRDefault="00DD58C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Tabelarni prikaz prihoda planiranih za 2025. godinu prema </w:t>
      </w:r>
      <w:r w:rsidR="007871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7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Izmjena</w:t>
      </w:r>
      <w:r w:rsidR="007871CC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i dopuna</w:t>
      </w:r>
      <w:r w:rsidR="007871CC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financijskog plana s iskazanim povećanjem u odnosu na važeći Financijski plan:</w:t>
      </w:r>
    </w:p>
    <w:p w14:paraId="69165FED" w14:textId="77777777" w:rsidR="00A87C27" w:rsidRDefault="00A87C2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0A28EB" w14:textId="3C25BA33" w:rsidR="00A87C27" w:rsidRDefault="00A87C2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87C27">
        <w:rPr>
          <w:noProof/>
        </w:rPr>
        <w:drawing>
          <wp:inline distT="0" distB="0" distL="0" distR="0" wp14:anchorId="7C7A450F" wp14:editId="6DFB309E">
            <wp:extent cx="5760720" cy="4200525"/>
            <wp:effectExtent l="0" t="0" r="0" b="9525"/>
            <wp:docPr id="689662289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679D" w14:textId="77777777" w:rsidR="00A87C27" w:rsidRDefault="00A87C2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EE5F42" w14:textId="7105B736" w:rsidR="00A87C27" w:rsidRPr="00A87C27" w:rsidRDefault="00A87C27" w:rsidP="00A87C2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87C27">
        <w:rPr>
          <w:rFonts w:ascii="Times New Roman" w:hAnsi="Times New Roman" w:cs="Times New Roman"/>
          <w:sz w:val="24"/>
          <w:szCs w:val="24"/>
        </w:rPr>
        <w:t>Ukupni prihodi i rashodi</w:t>
      </w:r>
      <w:r>
        <w:rPr>
          <w:rFonts w:ascii="Times New Roman" w:hAnsi="Times New Roman" w:cs="Times New Roman"/>
          <w:sz w:val="24"/>
          <w:szCs w:val="24"/>
        </w:rPr>
        <w:t xml:space="preserve"> povećavaju se za 288.832,53 eura po </w:t>
      </w:r>
      <w:proofErr w:type="spellStart"/>
      <w:r w:rsidR="007871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.I</w:t>
      </w:r>
      <w:r w:rsidRPr="00A87C27">
        <w:rPr>
          <w:rFonts w:ascii="Times New Roman" w:hAnsi="Times New Roman" w:cs="Times New Roman"/>
          <w:sz w:val="24"/>
          <w:szCs w:val="24"/>
        </w:rPr>
        <w:t>zmjenama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dopunama </w:t>
      </w:r>
      <w:r w:rsidRPr="00A87C27">
        <w:rPr>
          <w:rFonts w:ascii="Times New Roman" w:hAnsi="Times New Roman" w:cs="Times New Roman"/>
          <w:sz w:val="24"/>
          <w:szCs w:val="24"/>
        </w:rPr>
        <w:t>Financijskog plana Javne vatrogasne postrojbe Umag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7C27">
        <w:rPr>
          <w:rFonts w:ascii="Times New Roman" w:hAnsi="Times New Roman" w:cs="Times New Roman"/>
          <w:sz w:val="24"/>
          <w:szCs w:val="24"/>
        </w:rPr>
        <w:t xml:space="preserve">. godinu, te je njihov iznos planiran u visini od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7C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A87C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A87C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A87C27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7F851115" w14:textId="77777777" w:rsidR="00A87C27" w:rsidRDefault="00A87C27" w:rsidP="00A00C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3D9CD6" w14:textId="0BF804C0" w:rsidR="00A87C27" w:rsidRDefault="00A87C27" w:rsidP="00A00C8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7C27">
        <w:rPr>
          <w:rFonts w:ascii="Times New Roman" w:hAnsi="Times New Roman" w:cs="Times New Roman"/>
          <w:b/>
          <w:bCs/>
          <w:sz w:val="24"/>
          <w:szCs w:val="24"/>
          <w:u w:val="single"/>
        </w:rPr>
        <w:t>Ukupni prihodi po 1.Izmjenama i dopunama Financijskog plana</w:t>
      </w:r>
    </w:p>
    <w:p w14:paraId="4E37FABA" w14:textId="77777777" w:rsidR="00A87C27" w:rsidRDefault="00A87C27" w:rsidP="00A00C8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CB8B52" w14:textId="40EC9466" w:rsidR="00A87C27" w:rsidRDefault="00A87C27" w:rsidP="00A00C8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7C27">
        <w:rPr>
          <w:noProof/>
        </w:rPr>
        <w:drawing>
          <wp:inline distT="0" distB="0" distL="0" distR="0" wp14:anchorId="7BF55082" wp14:editId="343C63E8">
            <wp:extent cx="5760720" cy="771525"/>
            <wp:effectExtent l="0" t="0" r="0" b="9525"/>
            <wp:docPr id="1142326350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3C33" w14:textId="77777777" w:rsidR="00FB3ADC" w:rsidRDefault="00FB3ADC" w:rsidP="00A00C8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95E8E2" w14:textId="60F0F714" w:rsidR="00FB3ADC" w:rsidRPr="00FB3ADC" w:rsidRDefault="00FB3ADC" w:rsidP="00A00C8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ADC">
        <w:rPr>
          <w:rFonts w:ascii="Times New Roman" w:hAnsi="Times New Roman" w:cs="Times New Roman"/>
          <w:b/>
          <w:bCs/>
          <w:sz w:val="24"/>
          <w:szCs w:val="24"/>
        </w:rPr>
        <w:t>Obrazloženje povećanja prihoda:</w:t>
      </w:r>
    </w:p>
    <w:p w14:paraId="1B4A0B4C" w14:textId="77777777" w:rsidR="00FB3ADC" w:rsidRDefault="00FB3ADC" w:rsidP="00A00C8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5C7D16" w14:textId="46D7F4B7" w:rsidR="00FB3ADC" w:rsidRDefault="00FB3ADC" w:rsidP="005D45D9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ADC">
        <w:rPr>
          <w:rFonts w:ascii="Times New Roman" w:hAnsi="Times New Roman" w:cs="Times New Roman"/>
          <w:sz w:val="24"/>
          <w:szCs w:val="24"/>
        </w:rPr>
        <w:t>Prihodi dece</w:t>
      </w:r>
      <w:r>
        <w:rPr>
          <w:rFonts w:ascii="Times New Roman" w:hAnsi="Times New Roman" w:cs="Times New Roman"/>
          <w:sz w:val="24"/>
          <w:szCs w:val="24"/>
        </w:rPr>
        <w:t>ntralizirana sredstva povećani su 7% i usklađeni su sa odredbom Odluke o minimalnim financijskim standardima, kriterijima i mjerilima za financiranje rashoda javnih vatrogasnih postrojbi u 2025. godini (NN br:16/25) i Odlukom o kriterijima za financiranje JVP Umag sredstvima za decentraliziranje funkcije vatrogastva u 2025.godini</w:t>
      </w:r>
      <w:r w:rsidR="00F3734A">
        <w:rPr>
          <w:rFonts w:ascii="Times New Roman" w:hAnsi="Times New Roman" w:cs="Times New Roman"/>
          <w:sz w:val="24"/>
          <w:szCs w:val="24"/>
        </w:rPr>
        <w:t>.</w:t>
      </w:r>
    </w:p>
    <w:p w14:paraId="413EE094" w14:textId="35F9716A" w:rsidR="00FB3ADC" w:rsidRDefault="00FB3ADC" w:rsidP="00FB3ADC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povećani su zbog očekivanih sklapanja novih ugovora o vatrodojavi, </w:t>
      </w:r>
      <w:r w:rsidR="00F3734A">
        <w:rPr>
          <w:rFonts w:ascii="Times New Roman" w:hAnsi="Times New Roman" w:cs="Times New Roman"/>
          <w:sz w:val="24"/>
          <w:szCs w:val="24"/>
        </w:rPr>
        <w:t xml:space="preserve">čime se povećava ostvarenje prihoda od pruženih usluga, te prijenosa rezultata poslovanja odnosno višak prihoda iz 2024. godine. </w:t>
      </w:r>
    </w:p>
    <w:p w14:paraId="07CDD74C" w14:textId="244D1D0A" w:rsidR="00BF37E8" w:rsidRDefault="006F0C9A" w:rsidP="00FB3ADC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Sukladno pravilniku o proračunskom </w:t>
      </w:r>
      <w:r w:rsidR="000D3D8C">
        <w:rPr>
          <w:rFonts w:ascii="Times New Roman" w:hAnsi="Times New Roman" w:cs="Times New Roman"/>
          <w:sz w:val="24"/>
          <w:szCs w:val="24"/>
        </w:rPr>
        <w:t xml:space="preserve">računovodstvu i Računskom planu (NN 158/2023) a po smjernicama za izradu Prijedloga, JVP Umag kao proračunski korisnik u </w:t>
      </w:r>
      <w:r w:rsidR="007871CC">
        <w:rPr>
          <w:rFonts w:ascii="Times New Roman" w:hAnsi="Times New Roman" w:cs="Times New Roman"/>
          <w:sz w:val="24"/>
          <w:szCs w:val="24"/>
        </w:rPr>
        <w:t>I</w:t>
      </w:r>
      <w:r w:rsidR="000D3D8C">
        <w:rPr>
          <w:rFonts w:ascii="Times New Roman" w:hAnsi="Times New Roman" w:cs="Times New Roman"/>
          <w:sz w:val="24"/>
          <w:szCs w:val="24"/>
        </w:rPr>
        <w:t>.</w:t>
      </w:r>
      <w:r w:rsidR="007871CC">
        <w:rPr>
          <w:rFonts w:ascii="Times New Roman" w:hAnsi="Times New Roman" w:cs="Times New Roman"/>
          <w:sz w:val="24"/>
          <w:szCs w:val="24"/>
        </w:rPr>
        <w:t xml:space="preserve"> </w:t>
      </w:r>
      <w:r w:rsidR="000D3D8C">
        <w:rPr>
          <w:rFonts w:ascii="Times New Roman" w:hAnsi="Times New Roman" w:cs="Times New Roman"/>
          <w:sz w:val="24"/>
          <w:szCs w:val="24"/>
        </w:rPr>
        <w:t>Izmjene i dopune Financijskog plana za 2025. uvrstio je 13-ti rashod za zaposlene i 13 naknada za prijevoz na posao.</w:t>
      </w:r>
      <w:r w:rsidR="00183F3E">
        <w:rPr>
          <w:rFonts w:ascii="Times New Roman" w:hAnsi="Times New Roman" w:cs="Times New Roman"/>
          <w:sz w:val="24"/>
          <w:szCs w:val="24"/>
        </w:rPr>
        <w:t xml:space="preserve"> Uvršten je i Dodatak IV. Kolektivnom ugovoru za državne službenike i namještenike (NN 4/2025) koji se odnosi na osnovicu za izračun plaće te će se povećati od plaće za veljaču 3% i od plaće za rujan dodatnih 3% .</w:t>
      </w:r>
    </w:p>
    <w:p w14:paraId="7A135D64" w14:textId="5734E74A" w:rsidR="00183F3E" w:rsidRDefault="00183F3E" w:rsidP="00183F3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izrade financijskog plana za 2025. sa projekcijama za 2026. i 2027 godinu nije bilo moguće odobriti sva predviđena sredstva za materijalne rashode</w:t>
      </w:r>
      <w:r w:rsidR="005D45D9">
        <w:rPr>
          <w:rFonts w:ascii="Times New Roman" w:hAnsi="Times New Roman" w:cs="Times New Roman"/>
          <w:sz w:val="24"/>
          <w:szCs w:val="24"/>
        </w:rPr>
        <w:t xml:space="preserve"> ujedno i dodatne prihode, pa je dogovoreno da će se </w:t>
      </w:r>
      <w:r w:rsidR="007871CC">
        <w:rPr>
          <w:rFonts w:ascii="Times New Roman" w:hAnsi="Times New Roman" w:cs="Times New Roman"/>
          <w:sz w:val="24"/>
          <w:szCs w:val="24"/>
        </w:rPr>
        <w:t>I</w:t>
      </w:r>
      <w:r w:rsidR="005D45D9">
        <w:rPr>
          <w:rFonts w:ascii="Times New Roman" w:hAnsi="Times New Roman" w:cs="Times New Roman"/>
          <w:sz w:val="24"/>
          <w:szCs w:val="24"/>
        </w:rPr>
        <w:t>.</w:t>
      </w:r>
      <w:r w:rsidR="007871CC">
        <w:rPr>
          <w:rFonts w:ascii="Times New Roman" w:hAnsi="Times New Roman" w:cs="Times New Roman"/>
          <w:sz w:val="24"/>
          <w:szCs w:val="24"/>
        </w:rPr>
        <w:t xml:space="preserve"> </w:t>
      </w:r>
      <w:r w:rsidR="005D45D9">
        <w:rPr>
          <w:rFonts w:ascii="Times New Roman" w:hAnsi="Times New Roman" w:cs="Times New Roman"/>
          <w:sz w:val="24"/>
          <w:szCs w:val="24"/>
        </w:rPr>
        <w:t>Izmjenama i dopunama Financijskog plana predvidjeti prihodi za materijalne rashode koji su raspoređeni na državu i osnivače.</w:t>
      </w:r>
    </w:p>
    <w:p w14:paraId="2B8AAB47" w14:textId="77777777" w:rsidR="005D45D9" w:rsidRDefault="005D45D9" w:rsidP="00183F3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AE351B8" w14:textId="77777777" w:rsidR="00183F3E" w:rsidRDefault="00183F3E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7D5EDC" w14:textId="79D4F21E" w:rsidR="005D45D9" w:rsidRPr="00992217" w:rsidRDefault="005D45D9" w:rsidP="005D45D9">
      <w:pPr>
        <w:pStyle w:val="Bezproreda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99221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RASHODI</w:t>
      </w:r>
      <w:r w:rsidRPr="0099221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IZDACI</w:t>
      </w:r>
    </w:p>
    <w:p w14:paraId="040D3922" w14:textId="77777777" w:rsidR="00183F3E" w:rsidRDefault="00183F3E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9CBC68" w14:textId="1921DB80" w:rsidR="005D45D9" w:rsidRDefault="000F590E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90E">
        <w:rPr>
          <w:noProof/>
        </w:rPr>
        <w:drawing>
          <wp:inline distT="0" distB="0" distL="0" distR="0" wp14:anchorId="6025EFD7" wp14:editId="41A37687">
            <wp:extent cx="5760720" cy="771525"/>
            <wp:effectExtent l="0" t="0" r="0" b="9525"/>
            <wp:docPr id="8627885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D3D4" w14:textId="77777777" w:rsidR="000F590E" w:rsidRDefault="000F590E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17C3BA" w14:textId="77EA941B" w:rsidR="00690BBE" w:rsidRDefault="00690BBE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rashode za zaposlene predviđen je 13 rashod za zaposlene </w:t>
      </w:r>
      <w:r w:rsidR="00A01A0F">
        <w:rPr>
          <w:rFonts w:ascii="Times New Roman" w:hAnsi="Times New Roman" w:cs="Times New Roman"/>
          <w:sz w:val="24"/>
          <w:szCs w:val="24"/>
        </w:rPr>
        <w:t>i 13 naknada za prijevoz na posao te</w:t>
      </w:r>
      <w:r>
        <w:rPr>
          <w:rFonts w:ascii="Times New Roman" w:hAnsi="Times New Roman" w:cs="Times New Roman"/>
          <w:sz w:val="24"/>
          <w:szCs w:val="24"/>
        </w:rPr>
        <w:t xml:space="preserve"> povećanje</w:t>
      </w:r>
      <w:r w:rsidRPr="00690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se odnosi na osnovicu </w:t>
      </w:r>
      <w:r w:rsidR="00A01A0F">
        <w:rPr>
          <w:rFonts w:ascii="Times New Roman" w:hAnsi="Times New Roman" w:cs="Times New Roman"/>
          <w:sz w:val="24"/>
          <w:szCs w:val="24"/>
        </w:rPr>
        <w:t xml:space="preserve">državnih službenika </w:t>
      </w:r>
      <w:r>
        <w:rPr>
          <w:rFonts w:ascii="Times New Roman" w:hAnsi="Times New Roman" w:cs="Times New Roman"/>
          <w:sz w:val="24"/>
          <w:szCs w:val="24"/>
        </w:rPr>
        <w:t xml:space="preserve">za izračun plaće </w:t>
      </w:r>
      <w:r w:rsidR="00A01A0F">
        <w:rPr>
          <w:rFonts w:ascii="Times New Roman" w:hAnsi="Times New Roman" w:cs="Times New Roman"/>
          <w:sz w:val="24"/>
          <w:szCs w:val="24"/>
        </w:rPr>
        <w:t xml:space="preserve">po Odluci Vlade RH (NN br:4/25) </w:t>
      </w:r>
      <w:r>
        <w:rPr>
          <w:rFonts w:ascii="Times New Roman" w:hAnsi="Times New Roman" w:cs="Times New Roman"/>
          <w:sz w:val="24"/>
          <w:szCs w:val="24"/>
        </w:rPr>
        <w:t>te će se poveća</w:t>
      </w:r>
      <w:r w:rsidR="00A01A0F">
        <w:rPr>
          <w:rFonts w:ascii="Times New Roman" w:hAnsi="Times New Roman" w:cs="Times New Roman"/>
          <w:sz w:val="24"/>
          <w:szCs w:val="24"/>
        </w:rPr>
        <w:t>ne prim</w:t>
      </w:r>
      <w:r w:rsidR="007E7938">
        <w:rPr>
          <w:rFonts w:ascii="Times New Roman" w:hAnsi="Times New Roman" w:cs="Times New Roman"/>
          <w:sz w:val="24"/>
          <w:szCs w:val="24"/>
        </w:rPr>
        <w:t>i</w:t>
      </w:r>
      <w:r w:rsidR="00A01A0F">
        <w:rPr>
          <w:rFonts w:ascii="Times New Roman" w:hAnsi="Times New Roman" w:cs="Times New Roman"/>
          <w:sz w:val="24"/>
          <w:szCs w:val="24"/>
        </w:rPr>
        <w:t>jeniti</w:t>
      </w:r>
      <w:r>
        <w:rPr>
          <w:rFonts w:ascii="Times New Roman" w:hAnsi="Times New Roman" w:cs="Times New Roman"/>
          <w:sz w:val="24"/>
          <w:szCs w:val="24"/>
        </w:rPr>
        <w:t xml:space="preserve"> od plaće za veljaču 3% i od plaće za rujan dodatnih 3%</w:t>
      </w:r>
      <w:r w:rsidR="00A01A0F">
        <w:rPr>
          <w:rFonts w:ascii="Times New Roman" w:hAnsi="Times New Roman" w:cs="Times New Roman"/>
          <w:sz w:val="24"/>
          <w:szCs w:val="24"/>
        </w:rPr>
        <w:t xml:space="preserve"> u sveukupnom iznosu od 163.341,00 eura</w:t>
      </w:r>
      <w:r w:rsidR="007E7938">
        <w:rPr>
          <w:rFonts w:ascii="Times New Roman" w:hAnsi="Times New Roman" w:cs="Times New Roman"/>
          <w:sz w:val="24"/>
          <w:szCs w:val="24"/>
        </w:rPr>
        <w:t xml:space="preserve"> raspoređeni na izvore 1.0. i 5.9.</w:t>
      </w:r>
    </w:p>
    <w:p w14:paraId="15FCE76C" w14:textId="77777777" w:rsidR="000F590E" w:rsidRDefault="000F590E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3757B35" w14:textId="6C416611" w:rsidR="00690BBE" w:rsidRDefault="00690BBE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90BBE">
        <w:rPr>
          <w:noProof/>
        </w:rPr>
        <w:drawing>
          <wp:inline distT="0" distB="0" distL="0" distR="0" wp14:anchorId="414025CD" wp14:editId="47C8AB80">
            <wp:extent cx="5760720" cy="4400550"/>
            <wp:effectExtent l="0" t="0" r="0" b="0"/>
            <wp:docPr id="84511553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8299" w14:textId="7AAF18EC" w:rsidR="00A01A0F" w:rsidRDefault="007E7938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Materijalni rashodni povećani su u ukupnom iznosu od  106.407,00 eura, te su raspodijeljeni na Izvor 5.7.-decentralizirana sredstva (43.054,00) a ostatak (63.</w:t>
      </w:r>
      <w:r w:rsidR="00E10A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53,00) raspoređeno na Izvor 1.0. Grad Umag i 5.9.Pomoći izvan standarda uz usklađenja postotka osnivača.</w:t>
      </w:r>
    </w:p>
    <w:p w14:paraId="2889181C" w14:textId="1CF907E3" w:rsidR="00E10AC9" w:rsidRDefault="00E10AC9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10AC9">
        <w:rPr>
          <w:noProof/>
        </w:rPr>
        <w:drawing>
          <wp:inline distT="0" distB="0" distL="0" distR="0" wp14:anchorId="5B47F1AB" wp14:editId="00957F57">
            <wp:extent cx="5760720" cy="8315325"/>
            <wp:effectExtent l="0" t="0" r="0" b="9525"/>
            <wp:docPr id="82201530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D60B" w14:textId="4CC2A3EB" w:rsidR="005F5375" w:rsidRDefault="005F5375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Povećanjem prihoda vlastitih sredstava uz višak poslovanja iz 2024. rasporedili smo i povećali rashode kako slijedi:</w:t>
      </w:r>
    </w:p>
    <w:p w14:paraId="13E57312" w14:textId="77777777" w:rsidR="005F5375" w:rsidRDefault="005F5375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CDE856" w14:textId="5E1AE4A0" w:rsidR="00A01A0F" w:rsidRDefault="005F5375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F5375">
        <w:rPr>
          <w:noProof/>
        </w:rPr>
        <w:drawing>
          <wp:inline distT="0" distB="0" distL="0" distR="0" wp14:anchorId="1D76C06B" wp14:editId="5366929F">
            <wp:extent cx="5772150" cy="4362450"/>
            <wp:effectExtent l="0" t="0" r="0" b="0"/>
            <wp:docPr id="87231701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129F" w14:textId="77777777" w:rsidR="005F5375" w:rsidRDefault="005F5375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5F6F9C" w14:textId="77777777" w:rsidR="005F5375" w:rsidRDefault="005F5375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ED8BD6" w14:textId="30338ECD" w:rsidR="005F5375" w:rsidRDefault="005F5375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KLASA:400-05/25-01/01</w:t>
      </w:r>
    </w:p>
    <w:p w14:paraId="6A17DAD8" w14:textId="72E1FFAC" w:rsidR="005F5375" w:rsidRDefault="005F5375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URBROJ:2105-5-18-25-2</w:t>
      </w:r>
    </w:p>
    <w:p w14:paraId="46509434" w14:textId="4DB6804F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Umag, 03. ožujka 2025.</w:t>
      </w:r>
    </w:p>
    <w:p w14:paraId="619046F0" w14:textId="77777777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09BE1D" w14:textId="77777777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543358" w14:textId="31C47A13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Zapovjednik JVP Umag</w:t>
      </w:r>
    </w:p>
    <w:p w14:paraId="69740EA8" w14:textId="5B0E6F01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C2104B" w14:textId="77777777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7A1967" w14:textId="77777777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F00B6D" w14:textId="77777777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EF94B8" w14:textId="77777777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35E0B3" w14:textId="77777777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4F29D5" w14:textId="3B002379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Privitak:</w:t>
      </w:r>
    </w:p>
    <w:p w14:paraId="15AA2FED" w14:textId="46C82697" w:rsidR="00642012" w:rsidRDefault="00642012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1.Prijedlog </w:t>
      </w:r>
      <w:proofErr w:type="spellStart"/>
      <w:r>
        <w:rPr>
          <w:rFonts w:ascii="Times New Roman" w:hAnsi="Times New Roman" w:cs="Times New Roman"/>
          <w:sz w:val="24"/>
          <w:szCs w:val="24"/>
        </w:rPr>
        <w:t>I.Izmjena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dopuna Financijskog plana JVP Umag za 2025. godinu</w:t>
      </w:r>
    </w:p>
    <w:p w14:paraId="286DE74B" w14:textId="77777777" w:rsidR="005F5375" w:rsidRDefault="005F5375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D6DCC8" w14:textId="77777777" w:rsidR="005F5375" w:rsidRPr="00FB3ADC" w:rsidRDefault="005F5375" w:rsidP="005D4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5F5375" w:rsidRPr="00FB3ADC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38BFC" w14:textId="77777777" w:rsidR="009A213B" w:rsidRDefault="009A213B" w:rsidP="00C1792A">
      <w:pPr>
        <w:spacing w:after="0" w:line="240" w:lineRule="auto"/>
      </w:pPr>
      <w:r>
        <w:separator/>
      </w:r>
    </w:p>
  </w:endnote>
  <w:endnote w:type="continuationSeparator" w:id="0">
    <w:p w14:paraId="726E2ED9" w14:textId="77777777" w:rsidR="009A213B" w:rsidRDefault="009A213B" w:rsidP="00C1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DAED5" w14:textId="6DD77AFD" w:rsidR="00C1792A" w:rsidRPr="00C1792A" w:rsidRDefault="00C1792A">
    <w:pPr>
      <w:pStyle w:val="Podnoje"/>
      <w:rPr>
        <w:color w:val="D0CECE" w:themeColor="background2" w:themeShade="E6"/>
      </w:rPr>
    </w:pPr>
    <w:r w:rsidRPr="00C1792A">
      <w:rPr>
        <w:color w:val="D0CECE" w:themeColor="background2" w:themeShade="E6"/>
      </w:rPr>
      <w:t>OBRAZLOŽENJE  I.</w:t>
    </w:r>
    <w:r w:rsidR="00DF1EC2">
      <w:rPr>
        <w:color w:val="D0CECE" w:themeColor="background2" w:themeShade="E6"/>
      </w:rPr>
      <w:t xml:space="preserve"> </w:t>
    </w:r>
    <w:r w:rsidRPr="00C1792A">
      <w:rPr>
        <w:color w:val="D0CECE" w:themeColor="background2" w:themeShade="E6"/>
      </w:rPr>
      <w:t>IZMJENA I DOPUNA FINANCIJSKOG PLANA JVP UMAG ZA 2025.GODINU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A4E5" w14:textId="77777777" w:rsidR="009A213B" w:rsidRDefault="009A213B" w:rsidP="00C1792A">
      <w:pPr>
        <w:spacing w:after="0" w:line="240" w:lineRule="auto"/>
      </w:pPr>
      <w:r>
        <w:separator/>
      </w:r>
    </w:p>
  </w:footnote>
  <w:footnote w:type="continuationSeparator" w:id="0">
    <w:p w14:paraId="6B8C8BFA" w14:textId="77777777" w:rsidR="009A213B" w:rsidRDefault="009A213B" w:rsidP="00C1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6D2"/>
    <w:multiLevelType w:val="hybridMultilevel"/>
    <w:tmpl w:val="C8A0398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C2742"/>
    <w:multiLevelType w:val="hybridMultilevel"/>
    <w:tmpl w:val="D3307CF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A1404"/>
    <w:multiLevelType w:val="hybridMultilevel"/>
    <w:tmpl w:val="C778DE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0C4"/>
    <w:multiLevelType w:val="hybridMultilevel"/>
    <w:tmpl w:val="28385378"/>
    <w:lvl w:ilvl="0" w:tplc="DF8C8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19B3"/>
    <w:multiLevelType w:val="hybridMultilevel"/>
    <w:tmpl w:val="93080F84"/>
    <w:lvl w:ilvl="0" w:tplc="291448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96591"/>
    <w:multiLevelType w:val="hybridMultilevel"/>
    <w:tmpl w:val="BC024BCE"/>
    <w:lvl w:ilvl="0" w:tplc="5DFCEA2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2A00421"/>
    <w:multiLevelType w:val="hybridMultilevel"/>
    <w:tmpl w:val="8ED868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48E"/>
    <w:multiLevelType w:val="hybridMultilevel"/>
    <w:tmpl w:val="F5D0BC5E"/>
    <w:lvl w:ilvl="0" w:tplc="2834AB3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246032E3"/>
    <w:multiLevelType w:val="hybridMultilevel"/>
    <w:tmpl w:val="DDC204B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56642"/>
    <w:multiLevelType w:val="hybridMultilevel"/>
    <w:tmpl w:val="9374684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31A"/>
    <w:multiLevelType w:val="hybridMultilevel"/>
    <w:tmpl w:val="DD8258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A6D"/>
    <w:multiLevelType w:val="hybridMultilevel"/>
    <w:tmpl w:val="93080F8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822CFD"/>
    <w:multiLevelType w:val="hybridMultilevel"/>
    <w:tmpl w:val="390A9C80"/>
    <w:lvl w:ilvl="0" w:tplc="E35CC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61404"/>
    <w:multiLevelType w:val="hybridMultilevel"/>
    <w:tmpl w:val="6BEA7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39A"/>
    <w:multiLevelType w:val="hybridMultilevel"/>
    <w:tmpl w:val="664CED48"/>
    <w:lvl w:ilvl="0" w:tplc="538A58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E28E7"/>
    <w:multiLevelType w:val="hybridMultilevel"/>
    <w:tmpl w:val="8ED868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300F"/>
    <w:multiLevelType w:val="hybridMultilevel"/>
    <w:tmpl w:val="4594B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4723D"/>
    <w:multiLevelType w:val="hybridMultilevel"/>
    <w:tmpl w:val="E7D6A21E"/>
    <w:lvl w:ilvl="0" w:tplc="CA082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3384C"/>
    <w:multiLevelType w:val="hybridMultilevel"/>
    <w:tmpl w:val="BF54B2AE"/>
    <w:lvl w:ilvl="0" w:tplc="334E9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B1882"/>
    <w:multiLevelType w:val="hybridMultilevel"/>
    <w:tmpl w:val="11FAFEEA"/>
    <w:lvl w:ilvl="0" w:tplc="A1CA62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20080"/>
    <w:multiLevelType w:val="hybridMultilevel"/>
    <w:tmpl w:val="D862A2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7681940">
    <w:abstractNumId w:val="18"/>
  </w:num>
  <w:num w:numId="2" w16cid:durableId="1071661981">
    <w:abstractNumId w:val="5"/>
  </w:num>
  <w:num w:numId="3" w16cid:durableId="91436478">
    <w:abstractNumId w:val="3"/>
  </w:num>
  <w:num w:numId="4" w16cid:durableId="576089192">
    <w:abstractNumId w:val="7"/>
  </w:num>
  <w:num w:numId="5" w16cid:durableId="1965571985">
    <w:abstractNumId w:val="12"/>
  </w:num>
  <w:num w:numId="6" w16cid:durableId="365985715">
    <w:abstractNumId w:val="19"/>
  </w:num>
  <w:num w:numId="7" w16cid:durableId="1281765538">
    <w:abstractNumId w:val="2"/>
  </w:num>
  <w:num w:numId="8" w16cid:durableId="914441367">
    <w:abstractNumId w:val="14"/>
  </w:num>
  <w:num w:numId="9" w16cid:durableId="380204291">
    <w:abstractNumId w:val="9"/>
  </w:num>
  <w:num w:numId="10" w16cid:durableId="643392454">
    <w:abstractNumId w:val="17"/>
  </w:num>
  <w:num w:numId="11" w16cid:durableId="2017414667">
    <w:abstractNumId w:val="6"/>
  </w:num>
  <w:num w:numId="12" w16cid:durableId="379789123">
    <w:abstractNumId w:val="4"/>
  </w:num>
  <w:num w:numId="13" w16cid:durableId="2026590252">
    <w:abstractNumId w:val="8"/>
  </w:num>
  <w:num w:numId="14" w16cid:durableId="303241428">
    <w:abstractNumId w:val="0"/>
  </w:num>
  <w:num w:numId="15" w16cid:durableId="1751925726">
    <w:abstractNumId w:val="20"/>
  </w:num>
  <w:num w:numId="16" w16cid:durableId="1300725754">
    <w:abstractNumId w:val="1"/>
  </w:num>
  <w:num w:numId="17" w16cid:durableId="1695959484">
    <w:abstractNumId w:val="15"/>
  </w:num>
  <w:num w:numId="18" w16cid:durableId="682822754">
    <w:abstractNumId w:val="11"/>
  </w:num>
  <w:num w:numId="19" w16cid:durableId="1634939517">
    <w:abstractNumId w:val="16"/>
  </w:num>
  <w:num w:numId="20" w16cid:durableId="325673558">
    <w:abstractNumId w:val="13"/>
  </w:num>
  <w:num w:numId="21" w16cid:durableId="1895922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36"/>
    <w:rsid w:val="000504EE"/>
    <w:rsid w:val="000D3D8C"/>
    <w:rsid w:val="000F590E"/>
    <w:rsid w:val="00151EEE"/>
    <w:rsid w:val="00151F66"/>
    <w:rsid w:val="0018063E"/>
    <w:rsid w:val="00183F3E"/>
    <w:rsid w:val="00186F54"/>
    <w:rsid w:val="00225FE4"/>
    <w:rsid w:val="002A268A"/>
    <w:rsid w:val="002D007B"/>
    <w:rsid w:val="002E53F4"/>
    <w:rsid w:val="00306F10"/>
    <w:rsid w:val="003B7D3E"/>
    <w:rsid w:val="003D7182"/>
    <w:rsid w:val="003F1E41"/>
    <w:rsid w:val="0042137A"/>
    <w:rsid w:val="005D45D9"/>
    <w:rsid w:val="005F5375"/>
    <w:rsid w:val="00604F83"/>
    <w:rsid w:val="00624836"/>
    <w:rsid w:val="00642012"/>
    <w:rsid w:val="00690BBE"/>
    <w:rsid w:val="006F0C9A"/>
    <w:rsid w:val="00725242"/>
    <w:rsid w:val="007871CC"/>
    <w:rsid w:val="007A401C"/>
    <w:rsid w:val="007D2509"/>
    <w:rsid w:val="007E0350"/>
    <w:rsid w:val="007E7938"/>
    <w:rsid w:val="008B40F3"/>
    <w:rsid w:val="00992217"/>
    <w:rsid w:val="009A02B7"/>
    <w:rsid w:val="009A213B"/>
    <w:rsid w:val="009D3AD4"/>
    <w:rsid w:val="00A00C8F"/>
    <w:rsid w:val="00A01A0F"/>
    <w:rsid w:val="00A270F9"/>
    <w:rsid w:val="00A56145"/>
    <w:rsid w:val="00A83398"/>
    <w:rsid w:val="00A87C27"/>
    <w:rsid w:val="00B00150"/>
    <w:rsid w:val="00B00AB5"/>
    <w:rsid w:val="00BF37E8"/>
    <w:rsid w:val="00C1792A"/>
    <w:rsid w:val="00CD1F57"/>
    <w:rsid w:val="00D05AFB"/>
    <w:rsid w:val="00D35EAB"/>
    <w:rsid w:val="00DB5C70"/>
    <w:rsid w:val="00DD58C7"/>
    <w:rsid w:val="00DE1DF6"/>
    <w:rsid w:val="00DF1EC2"/>
    <w:rsid w:val="00E10AC9"/>
    <w:rsid w:val="00E14C4B"/>
    <w:rsid w:val="00E5622F"/>
    <w:rsid w:val="00E86BE3"/>
    <w:rsid w:val="00EA6F6C"/>
    <w:rsid w:val="00EC5DCA"/>
    <w:rsid w:val="00F300E8"/>
    <w:rsid w:val="00F36D5F"/>
    <w:rsid w:val="00F3734A"/>
    <w:rsid w:val="00F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F83A4"/>
  <w15:chartTrackingRefBased/>
  <w15:docId w15:val="{E3F6B655-45B8-4063-B43C-DEDFCBA4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D4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24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4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48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4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48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4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4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4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4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4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4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4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483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483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483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483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483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483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4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24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4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24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483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2483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24836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2483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4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483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4836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792A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792A"/>
    <w:rPr>
      <w:kern w:val="0"/>
      <w14:ligatures w14:val="none"/>
    </w:rPr>
  </w:style>
  <w:style w:type="paragraph" w:styleId="Bezproreda">
    <w:name w:val="No Spacing"/>
    <w:uiPriority w:val="1"/>
    <w:qFormat/>
    <w:rsid w:val="00E562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C3CF-670F-4430-A16A-F2789BB0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</dc:creator>
  <cp:keywords/>
  <dc:description/>
  <cp:lastModifiedBy>Jvp</cp:lastModifiedBy>
  <cp:revision>28</cp:revision>
  <dcterms:created xsi:type="dcterms:W3CDTF">2025-02-28T12:40:00Z</dcterms:created>
  <dcterms:modified xsi:type="dcterms:W3CDTF">2025-04-23T11:34:00Z</dcterms:modified>
</cp:coreProperties>
</file>